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14D" w:rsidRPr="0096014D" w:rsidRDefault="0096014D" w:rsidP="0096014D">
      <w:pPr>
        <w:spacing w:after="0" w:line="240" w:lineRule="auto"/>
        <w:rPr>
          <w:rFonts w:ascii="Arial" w:eastAsia="Times New Roman" w:hAnsi="Arial" w:cs="Arial"/>
          <w:b/>
          <w:i/>
          <w:sz w:val="28"/>
          <w:szCs w:val="28"/>
          <w:lang w:val="en-GB" w:eastAsia="fr-FR"/>
        </w:rPr>
      </w:pPr>
      <w:r>
        <w:rPr>
          <w:rFonts w:ascii="Arial" w:eastAsia="Times New Roman" w:hAnsi="Arial" w:cs="Arial"/>
          <w:b/>
          <w:i/>
          <w:sz w:val="28"/>
          <w:szCs w:val="28"/>
          <w:lang w:val="en-GB" w:eastAsia="fr-FR"/>
        </w:rPr>
        <w:t>H</w:t>
      </w:r>
      <w:r w:rsidRPr="0096014D">
        <w:rPr>
          <w:rFonts w:ascii="Arial" w:eastAsia="Times New Roman" w:hAnsi="Arial" w:cs="Arial"/>
          <w:b/>
          <w:i/>
          <w:sz w:val="28"/>
          <w:szCs w:val="28"/>
          <w:lang w:val="en-GB" w:eastAsia="fr-FR"/>
        </w:rPr>
        <w:t xml:space="preserve">elicopter loads </w:t>
      </w:r>
      <w:r>
        <w:rPr>
          <w:rFonts w:ascii="Arial" w:eastAsia="Times New Roman" w:hAnsi="Arial" w:cs="Arial"/>
          <w:b/>
          <w:i/>
          <w:sz w:val="28"/>
          <w:szCs w:val="28"/>
          <w:lang w:val="en-GB" w:eastAsia="fr-FR"/>
        </w:rPr>
        <w:t>calculations using surrogate models appro</w:t>
      </w:r>
      <w:bookmarkStart w:id="0" w:name="_GoBack"/>
      <w:bookmarkEnd w:id="0"/>
      <w:r>
        <w:rPr>
          <w:rFonts w:ascii="Arial" w:eastAsia="Times New Roman" w:hAnsi="Arial" w:cs="Arial"/>
          <w:b/>
          <w:i/>
          <w:sz w:val="28"/>
          <w:szCs w:val="28"/>
          <w:lang w:val="en-GB" w:eastAsia="fr-FR"/>
        </w:rPr>
        <w:t>ach</w:t>
      </w:r>
    </w:p>
    <w:p w:rsidR="0096014D" w:rsidRPr="0096014D" w:rsidRDefault="0096014D" w:rsidP="0096014D">
      <w:pPr>
        <w:spacing w:after="0" w:line="240" w:lineRule="auto"/>
        <w:jc w:val="center"/>
        <w:rPr>
          <w:rFonts w:ascii="Arial" w:eastAsia="Times New Roman" w:hAnsi="Arial" w:cs="Arial"/>
          <w:b/>
          <w:i/>
          <w:sz w:val="28"/>
          <w:szCs w:val="28"/>
          <w:lang w:val="en-GB" w:eastAsia="fr-FR"/>
        </w:rPr>
      </w:pPr>
    </w:p>
    <w:p w:rsidR="0096014D" w:rsidRPr="0096014D" w:rsidRDefault="0096014D" w:rsidP="0096014D">
      <w:pPr>
        <w:spacing w:after="0" w:line="240" w:lineRule="auto"/>
        <w:jc w:val="center"/>
        <w:rPr>
          <w:rFonts w:ascii="Arial" w:eastAsia="Times New Roman" w:hAnsi="Arial" w:cs="Arial"/>
          <w:b/>
          <w:i/>
          <w:sz w:val="28"/>
          <w:szCs w:val="28"/>
          <w:lang w:val="en-GB" w:eastAsia="fr-FR"/>
        </w:rPr>
      </w:pPr>
    </w:p>
    <w:p w:rsidR="0096014D" w:rsidRPr="0096014D" w:rsidRDefault="0096014D" w:rsidP="0096014D">
      <w:pPr>
        <w:spacing w:after="0" w:line="240" w:lineRule="auto"/>
        <w:jc w:val="center"/>
        <w:rPr>
          <w:rFonts w:ascii="Times New Roman" w:eastAsia="Times New Roman" w:hAnsi="Times New Roman" w:cs="Times New Roman"/>
          <w:sz w:val="24"/>
          <w:szCs w:val="24"/>
          <w:lang w:val="en-GB" w:eastAsia="fr-FR"/>
        </w:rPr>
      </w:pPr>
    </w:p>
    <w:p w:rsidR="0096014D" w:rsidRPr="0096014D" w:rsidRDefault="0096014D" w:rsidP="0096014D">
      <w:pPr>
        <w:spacing w:after="0" w:line="240" w:lineRule="auto"/>
        <w:jc w:val="center"/>
        <w:rPr>
          <w:rFonts w:ascii="Arial" w:eastAsia="Times New Roman" w:hAnsi="Arial" w:cs="Arial"/>
          <w:sz w:val="24"/>
          <w:szCs w:val="24"/>
          <w:vertAlign w:val="superscript"/>
          <w:lang w:val="en-US" w:eastAsia="fr-FR"/>
        </w:rPr>
      </w:pPr>
      <w:r w:rsidRPr="0096014D">
        <w:rPr>
          <w:rFonts w:ascii="Arial" w:eastAsia="Times New Roman" w:hAnsi="Arial" w:cs="Arial"/>
          <w:sz w:val="24"/>
          <w:szCs w:val="24"/>
          <w:lang w:val="en-US" w:eastAsia="fr-FR"/>
        </w:rPr>
        <w:t>A.Struzik</w:t>
      </w:r>
      <w:r w:rsidRPr="0096014D">
        <w:rPr>
          <w:rFonts w:ascii="Arial" w:eastAsia="Times New Roman" w:hAnsi="Arial" w:cs="Arial"/>
          <w:sz w:val="24"/>
          <w:szCs w:val="24"/>
          <w:vertAlign w:val="superscript"/>
          <w:lang w:val="en-US" w:eastAsia="fr-FR"/>
        </w:rPr>
        <w:t>1</w:t>
      </w:r>
      <w:r w:rsidRPr="0096014D">
        <w:rPr>
          <w:rFonts w:ascii="Arial" w:eastAsia="Times New Roman" w:hAnsi="Arial" w:cs="Arial"/>
          <w:sz w:val="24"/>
          <w:szCs w:val="24"/>
          <w:lang w:val="en-GB" w:eastAsia="fr-FR"/>
        </w:rPr>
        <w:t>,</w:t>
      </w:r>
    </w:p>
    <w:p w:rsidR="0096014D" w:rsidRPr="0096014D" w:rsidRDefault="0096014D" w:rsidP="0096014D">
      <w:pPr>
        <w:spacing w:after="0" w:line="240" w:lineRule="auto"/>
        <w:jc w:val="center"/>
        <w:rPr>
          <w:rFonts w:ascii="Arial" w:eastAsia="Times New Roman" w:hAnsi="Arial" w:cs="Arial"/>
          <w:sz w:val="24"/>
          <w:szCs w:val="24"/>
          <w:lang w:val="en-GB" w:eastAsia="fr-FR"/>
        </w:rPr>
      </w:pPr>
      <w:r w:rsidRPr="0096014D">
        <w:rPr>
          <w:rFonts w:ascii="Arial" w:eastAsia="Times New Roman" w:hAnsi="Arial" w:cs="Arial"/>
          <w:sz w:val="24"/>
          <w:szCs w:val="24"/>
          <w:lang w:val="en-GB" w:eastAsia="fr-FR"/>
        </w:rPr>
        <w:t>E.Burnaev</w:t>
      </w:r>
      <w:r w:rsidRPr="0096014D">
        <w:rPr>
          <w:rFonts w:ascii="Arial" w:eastAsia="Times New Roman" w:hAnsi="Arial" w:cs="Arial"/>
          <w:sz w:val="24"/>
          <w:szCs w:val="24"/>
          <w:vertAlign w:val="superscript"/>
          <w:lang w:val="en-GB" w:eastAsia="fr-FR"/>
        </w:rPr>
        <w:t>2</w:t>
      </w:r>
      <w:r w:rsidRPr="0096014D">
        <w:rPr>
          <w:rFonts w:ascii="Arial" w:eastAsia="Times New Roman" w:hAnsi="Arial" w:cs="Arial"/>
          <w:sz w:val="24"/>
          <w:szCs w:val="24"/>
          <w:lang w:val="en-GB" w:eastAsia="fr-FR"/>
        </w:rPr>
        <w:t>, P.Prikhodko</w:t>
      </w:r>
      <w:r w:rsidRPr="0096014D">
        <w:rPr>
          <w:rFonts w:ascii="Arial" w:eastAsia="Times New Roman" w:hAnsi="Arial" w:cs="Arial"/>
          <w:sz w:val="24"/>
          <w:szCs w:val="24"/>
          <w:vertAlign w:val="superscript"/>
          <w:lang w:val="en-GB" w:eastAsia="fr-FR"/>
        </w:rPr>
        <w:t>2</w:t>
      </w:r>
      <w:r w:rsidRPr="0096014D">
        <w:rPr>
          <w:rFonts w:ascii="Arial" w:eastAsia="Times New Roman" w:hAnsi="Arial" w:cs="Arial"/>
          <w:sz w:val="24"/>
          <w:szCs w:val="24"/>
          <w:lang w:val="en-GB" w:eastAsia="fr-FR"/>
        </w:rPr>
        <w:t>,</w:t>
      </w:r>
    </w:p>
    <w:p w:rsidR="0096014D" w:rsidRPr="0096014D" w:rsidRDefault="0096014D" w:rsidP="0096014D">
      <w:pPr>
        <w:spacing w:after="0" w:line="240" w:lineRule="auto"/>
        <w:jc w:val="center"/>
        <w:rPr>
          <w:rFonts w:ascii="Arial" w:eastAsia="Times New Roman" w:hAnsi="Arial" w:cs="Arial"/>
          <w:sz w:val="24"/>
          <w:szCs w:val="24"/>
          <w:lang w:eastAsia="fr-FR"/>
        </w:rPr>
      </w:pPr>
      <w:r w:rsidRPr="0096014D">
        <w:rPr>
          <w:rFonts w:ascii="Arial" w:eastAsia="Times New Roman" w:hAnsi="Arial" w:cs="Arial"/>
          <w:sz w:val="24"/>
          <w:szCs w:val="24"/>
          <w:lang w:val="en-GB" w:eastAsia="fr-FR"/>
        </w:rPr>
        <w:t xml:space="preserve"> </w:t>
      </w:r>
      <w:r w:rsidRPr="0096014D">
        <w:rPr>
          <w:rFonts w:ascii="Arial" w:eastAsia="Times New Roman" w:hAnsi="Arial" w:cs="Arial"/>
          <w:sz w:val="24"/>
          <w:szCs w:val="24"/>
          <w:lang w:eastAsia="fr-FR"/>
        </w:rPr>
        <w:t>S. Alestra</w:t>
      </w:r>
      <w:r w:rsidRPr="0096014D">
        <w:rPr>
          <w:rFonts w:ascii="Arial" w:eastAsia="Times New Roman" w:hAnsi="Arial" w:cs="Arial"/>
          <w:sz w:val="24"/>
          <w:szCs w:val="24"/>
          <w:vertAlign w:val="superscript"/>
          <w:lang w:eastAsia="fr-FR"/>
        </w:rPr>
        <w:t>3</w:t>
      </w:r>
      <w:r w:rsidRPr="0096014D">
        <w:rPr>
          <w:rFonts w:ascii="Arial" w:eastAsia="Times New Roman" w:hAnsi="Arial" w:cs="Arial"/>
          <w:sz w:val="24"/>
          <w:szCs w:val="24"/>
          <w:lang w:eastAsia="fr-FR"/>
        </w:rPr>
        <w:t>, C.Brand</w:t>
      </w:r>
      <w:r w:rsidRPr="0096014D">
        <w:rPr>
          <w:rFonts w:ascii="Arial" w:eastAsia="Times New Roman" w:hAnsi="Arial" w:cs="Arial"/>
          <w:sz w:val="24"/>
          <w:szCs w:val="24"/>
          <w:vertAlign w:val="superscript"/>
          <w:lang w:eastAsia="fr-FR"/>
        </w:rPr>
        <w:t>3</w:t>
      </w:r>
    </w:p>
    <w:p w:rsidR="0096014D" w:rsidRPr="0096014D" w:rsidRDefault="0096014D" w:rsidP="0096014D">
      <w:pPr>
        <w:spacing w:after="0" w:line="240" w:lineRule="auto"/>
        <w:jc w:val="center"/>
        <w:rPr>
          <w:rFonts w:ascii="Times New Roman" w:eastAsia="Times New Roman" w:hAnsi="Times New Roman" w:cs="Times New Roman"/>
          <w:sz w:val="24"/>
          <w:szCs w:val="24"/>
          <w:lang w:eastAsia="fr-FR"/>
        </w:rPr>
      </w:pPr>
    </w:p>
    <w:p w:rsidR="0096014D" w:rsidRPr="0096014D" w:rsidRDefault="0096014D" w:rsidP="0096014D">
      <w:pPr>
        <w:spacing w:after="0" w:line="240" w:lineRule="auto"/>
        <w:jc w:val="center"/>
        <w:rPr>
          <w:rFonts w:ascii="Times New Roman" w:eastAsia="Times New Roman" w:hAnsi="Times New Roman" w:cs="Times New Roman"/>
          <w:i/>
          <w:sz w:val="20"/>
          <w:szCs w:val="20"/>
          <w:lang w:eastAsia="fr-FR"/>
        </w:rPr>
      </w:pPr>
      <w:r w:rsidRPr="0096014D">
        <w:rPr>
          <w:rFonts w:ascii="Times New Roman" w:eastAsia="Times New Roman" w:hAnsi="Times New Roman" w:cs="Times New Roman"/>
          <w:i/>
          <w:sz w:val="20"/>
          <w:szCs w:val="20"/>
          <w:vertAlign w:val="superscript"/>
          <w:lang w:eastAsia="fr-FR"/>
        </w:rPr>
        <w:t>1</w:t>
      </w:r>
      <w:r w:rsidRPr="0096014D">
        <w:rPr>
          <w:rFonts w:ascii="Times New Roman" w:eastAsia="Times New Roman" w:hAnsi="Times New Roman" w:cs="Times New Roman"/>
          <w:i/>
          <w:sz w:val="20"/>
          <w:szCs w:val="20"/>
          <w:lang w:eastAsia="fr-FR"/>
        </w:rPr>
        <w:t>EUROCOPTER Marignane, alain.struzik@eurocopter.com</w:t>
      </w:r>
    </w:p>
    <w:p w:rsidR="0096014D" w:rsidRPr="0096014D" w:rsidRDefault="0096014D" w:rsidP="0096014D">
      <w:pPr>
        <w:spacing w:after="0" w:line="240" w:lineRule="auto"/>
        <w:jc w:val="center"/>
        <w:rPr>
          <w:rFonts w:ascii="Times New Roman" w:eastAsia="Times New Roman" w:hAnsi="Times New Roman" w:cs="Times New Roman"/>
          <w:i/>
          <w:sz w:val="20"/>
          <w:szCs w:val="20"/>
          <w:lang w:val="en-GB" w:eastAsia="fr-FR"/>
        </w:rPr>
      </w:pPr>
      <w:r w:rsidRPr="0096014D">
        <w:rPr>
          <w:rFonts w:ascii="Times New Roman" w:eastAsia="Times New Roman" w:hAnsi="Times New Roman" w:cs="Times New Roman"/>
          <w:sz w:val="20"/>
          <w:szCs w:val="20"/>
          <w:vertAlign w:val="superscript"/>
          <w:lang w:val="en-US" w:eastAsia="fr-FR"/>
        </w:rPr>
        <w:t>2</w:t>
      </w:r>
      <w:r w:rsidRPr="0096014D">
        <w:rPr>
          <w:rFonts w:ascii="Times New Roman" w:eastAsia="Times New Roman" w:hAnsi="Times New Roman" w:cs="Times New Roman"/>
          <w:i/>
          <w:sz w:val="20"/>
          <w:szCs w:val="20"/>
          <w:lang w:val="en-GB" w:eastAsia="fr-FR"/>
        </w:rPr>
        <w:t>DATADVANCE,</w:t>
      </w:r>
      <w:r w:rsidRPr="0096014D">
        <w:rPr>
          <w:rFonts w:ascii="Times New Roman" w:eastAsia="Times New Roman" w:hAnsi="Times New Roman" w:cs="Times New Roman"/>
          <w:sz w:val="20"/>
          <w:szCs w:val="20"/>
          <w:lang w:val="en-GB" w:eastAsia="fr-FR"/>
        </w:rPr>
        <w:t xml:space="preserve"> </w:t>
      </w:r>
      <w:hyperlink r:id="rId6" w:history="1">
        <w:r w:rsidRPr="0096014D">
          <w:rPr>
            <w:rFonts w:ascii="Times New Roman" w:eastAsia="Times New Roman" w:hAnsi="Times New Roman" w:cs="Times New Roman"/>
            <w:i/>
            <w:sz w:val="20"/>
            <w:szCs w:val="20"/>
            <w:lang w:val="en-GB" w:eastAsia="fr-FR"/>
          </w:rPr>
          <w:t>evgeny.burnaev@datadvance.net</w:t>
        </w:r>
      </w:hyperlink>
      <w:r w:rsidRPr="0096014D">
        <w:rPr>
          <w:rFonts w:ascii="Times New Roman" w:eastAsia="Times New Roman" w:hAnsi="Times New Roman" w:cs="Times New Roman"/>
          <w:i/>
          <w:sz w:val="20"/>
          <w:szCs w:val="20"/>
          <w:lang w:val="en-GB" w:eastAsia="fr-FR"/>
        </w:rPr>
        <w:t xml:space="preserve">, </w:t>
      </w:r>
      <w:hyperlink r:id="rId7" w:history="1">
        <w:r w:rsidRPr="0096014D">
          <w:rPr>
            <w:rFonts w:ascii="Times New Roman" w:eastAsia="Times New Roman" w:hAnsi="Times New Roman" w:cs="Times New Roman"/>
            <w:i/>
            <w:sz w:val="20"/>
            <w:szCs w:val="20"/>
            <w:lang w:val="en-GB" w:eastAsia="fr-FR"/>
          </w:rPr>
          <w:t>pavel.prikhodko@datadvan</w:t>
        </w:r>
        <w:r w:rsidRPr="0096014D">
          <w:rPr>
            <w:rFonts w:ascii="Times New Roman" w:eastAsia="Times New Roman" w:hAnsi="Times New Roman" w:cs="Times New Roman"/>
            <w:i/>
            <w:sz w:val="20"/>
            <w:szCs w:val="20"/>
            <w:lang w:val="en-GB" w:eastAsia="fr-FR"/>
          </w:rPr>
          <w:t>c</w:t>
        </w:r>
        <w:r w:rsidRPr="0096014D">
          <w:rPr>
            <w:rFonts w:ascii="Times New Roman" w:eastAsia="Times New Roman" w:hAnsi="Times New Roman" w:cs="Times New Roman"/>
            <w:i/>
            <w:sz w:val="20"/>
            <w:szCs w:val="20"/>
            <w:lang w:val="en-GB" w:eastAsia="fr-FR"/>
          </w:rPr>
          <w:t>e.net</w:t>
        </w:r>
      </w:hyperlink>
    </w:p>
    <w:p w:rsidR="0096014D" w:rsidRPr="0096014D" w:rsidRDefault="0096014D" w:rsidP="0096014D">
      <w:pPr>
        <w:spacing w:after="0" w:line="240" w:lineRule="auto"/>
        <w:jc w:val="center"/>
        <w:rPr>
          <w:rFonts w:ascii="Times New Roman" w:eastAsia="Times New Roman" w:hAnsi="Times New Roman" w:cs="Times New Roman"/>
          <w:i/>
          <w:sz w:val="20"/>
          <w:szCs w:val="20"/>
          <w:lang w:val="en-US" w:eastAsia="fr-FR"/>
        </w:rPr>
      </w:pPr>
      <w:r w:rsidRPr="0096014D">
        <w:rPr>
          <w:rFonts w:ascii="Times New Roman" w:eastAsia="Times New Roman" w:hAnsi="Times New Roman" w:cs="Times New Roman"/>
          <w:i/>
          <w:sz w:val="20"/>
          <w:szCs w:val="20"/>
          <w:vertAlign w:val="superscript"/>
          <w:lang w:val="en-US" w:eastAsia="fr-FR"/>
        </w:rPr>
        <w:t>3</w:t>
      </w:r>
      <w:r w:rsidRPr="0096014D">
        <w:rPr>
          <w:rFonts w:ascii="Times New Roman" w:eastAsia="Times New Roman" w:hAnsi="Times New Roman" w:cs="Times New Roman"/>
          <w:i/>
          <w:sz w:val="20"/>
          <w:szCs w:val="20"/>
          <w:lang w:val="en-US" w:eastAsia="fr-FR"/>
        </w:rPr>
        <w:t>EADS, Toulouse, stephane.alestra@eads.net, christophe.brand@eads.net</w:t>
      </w:r>
    </w:p>
    <w:p w:rsidR="0096014D" w:rsidRPr="0096014D" w:rsidRDefault="0096014D" w:rsidP="0096014D">
      <w:pPr>
        <w:spacing w:after="0" w:line="240" w:lineRule="auto"/>
        <w:jc w:val="center"/>
        <w:rPr>
          <w:rFonts w:ascii="Times New Roman" w:eastAsia="Times New Roman" w:hAnsi="Times New Roman" w:cs="Times New Roman"/>
          <w:i/>
          <w:sz w:val="20"/>
          <w:szCs w:val="20"/>
          <w:lang w:val="en-US" w:eastAsia="fr-FR"/>
        </w:rPr>
      </w:pPr>
    </w:p>
    <w:p w:rsidR="0096014D" w:rsidRPr="0096014D" w:rsidRDefault="0096014D" w:rsidP="0096014D">
      <w:pPr>
        <w:spacing w:after="0" w:line="240" w:lineRule="auto"/>
        <w:jc w:val="center"/>
        <w:rPr>
          <w:rFonts w:ascii="Times New Roman" w:eastAsia="Times New Roman" w:hAnsi="Times New Roman" w:cs="Times New Roman"/>
          <w:sz w:val="24"/>
          <w:szCs w:val="24"/>
          <w:lang w:val="en-US" w:eastAsia="fr-FR"/>
        </w:rPr>
      </w:pPr>
    </w:p>
    <w:p w:rsidR="0096014D" w:rsidRPr="0096014D" w:rsidRDefault="0096014D" w:rsidP="0096014D">
      <w:pPr>
        <w:autoSpaceDE w:val="0"/>
        <w:autoSpaceDN w:val="0"/>
        <w:adjustRightInd w:val="0"/>
        <w:spacing w:after="0" w:line="240" w:lineRule="auto"/>
        <w:ind w:firstLine="708"/>
        <w:jc w:val="both"/>
        <w:rPr>
          <w:rFonts w:ascii="Calibri" w:eastAsia="Times New Roman" w:hAnsi="Calibri" w:cs="Calibri"/>
          <w:lang w:val="en-US" w:eastAsia="fr-FR"/>
        </w:rPr>
      </w:pPr>
      <w:r w:rsidRPr="0096014D">
        <w:rPr>
          <w:rFonts w:ascii="Calibri" w:eastAsia="Times New Roman" w:hAnsi="Calibri" w:cs="Calibri"/>
          <w:lang w:val="en-US" w:eastAsia="fr-FR"/>
        </w:rPr>
        <w:t>One of the main activities of the EUROCOPTER flight test department is to measure static and dynamic loads for different helicopters, different flight configurations (including maneuvers, mass, Center of Gravity location, altitude, temperature), with corresponding input machine parameters (velocity, mass, acceleration, etc.). Information, obtained from this activity, is stored in a special database.</w:t>
      </w:r>
    </w:p>
    <w:p w:rsidR="0096014D" w:rsidRPr="0096014D" w:rsidRDefault="0096014D" w:rsidP="0096014D">
      <w:pPr>
        <w:autoSpaceDE w:val="0"/>
        <w:autoSpaceDN w:val="0"/>
        <w:adjustRightInd w:val="0"/>
        <w:spacing w:after="0" w:line="240" w:lineRule="auto"/>
        <w:ind w:firstLine="708"/>
        <w:jc w:val="both"/>
        <w:rPr>
          <w:rFonts w:ascii="Calibri" w:eastAsia="Times New Roman" w:hAnsi="Calibri" w:cs="Calibri"/>
          <w:lang w:val="en-US" w:eastAsia="fr-FR"/>
        </w:rPr>
      </w:pPr>
      <w:r w:rsidRPr="0096014D">
        <w:rPr>
          <w:rFonts w:ascii="Calibri" w:eastAsia="Times New Roman" w:hAnsi="Calibri" w:cs="Calibri"/>
          <w:lang w:val="en-US" w:eastAsia="fr-FR"/>
        </w:rPr>
        <w:t>The goal of this study is to construct a behavioral (surrogate) model using the abovementioned database. This model should allow predicting maximum static and dynamic loads for a given helicopter as a function of PCM parameters. The challenge is to build automatically accurate and robust surrogate model using a very limited set of data.</w:t>
      </w:r>
    </w:p>
    <w:p w:rsidR="0096014D" w:rsidRPr="0096014D" w:rsidRDefault="0096014D" w:rsidP="0096014D">
      <w:pPr>
        <w:spacing w:after="0" w:line="240" w:lineRule="auto"/>
        <w:ind w:firstLine="708"/>
        <w:jc w:val="both"/>
        <w:rPr>
          <w:rFonts w:ascii="Calibri" w:eastAsia="Times New Roman" w:hAnsi="Calibri" w:cs="Calibri"/>
          <w:lang w:val="en-GB" w:eastAsia="fr-FR"/>
        </w:rPr>
      </w:pPr>
      <w:r w:rsidRPr="0096014D">
        <w:rPr>
          <w:rFonts w:ascii="Calibri" w:eastAsia="Times New Roman" w:hAnsi="Calibri" w:cs="Calibri"/>
          <w:lang w:val="en-US" w:eastAsia="fr-FR"/>
        </w:rPr>
        <w:t>This challenge has been efficiently solved using MACROS software tool,</w:t>
      </w:r>
      <w:r w:rsidRPr="0096014D">
        <w:rPr>
          <w:rFonts w:ascii="Calibri" w:eastAsia="Times New Roman" w:hAnsi="Calibri" w:cs="Calibri"/>
          <w:lang w:val="en-GB" w:eastAsia="fr-FR"/>
        </w:rPr>
        <w:t xml:space="preserve"> in particular, using Generic Tool for Approximation (GT </w:t>
      </w:r>
      <w:proofErr w:type="spellStart"/>
      <w:r w:rsidRPr="0096014D">
        <w:rPr>
          <w:rFonts w:ascii="Calibri" w:eastAsia="Times New Roman" w:hAnsi="Calibri" w:cs="Calibri"/>
          <w:lang w:val="en-GB" w:eastAsia="fr-FR"/>
        </w:rPr>
        <w:t>Approx</w:t>
      </w:r>
      <w:proofErr w:type="spellEnd"/>
      <w:r w:rsidRPr="0096014D">
        <w:rPr>
          <w:rFonts w:ascii="Calibri" w:eastAsia="Times New Roman" w:hAnsi="Calibri" w:cs="Calibri"/>
          <w:lang w:val="en-GB" w:eastAsia="fr-FR"/>
        </w:rPr>
        <w:t xml:space="preserve">). GT </w:t>
      </w:r>
      <w:proofErr w:type="spellStart"/>
      <w:r w:rsidRPr="0096014D">
        <w:rPr>
          <w:rFonts w:ascii="Calibri" w:eastAsia="Times New Roman" w:hAnsi="Calibri" w:cs="Calibri"/>
          <w:lang w:val="en-GB" w:eastAsia="fr-FR"/>
        </w:rPr>
        <w:t>Approx</w:t>
      </w:r>
      <w:proofErr w:type="spellEnd"/>
      <w:r w:rsidRPr="0096014D">
        <w:rPr>
          <w:rFonts w:ascii="Calibri" w:eastAsia="Times New Roman" w:hAnsi="Calibri" w:cs="Calibri"/>
          <w:lang w:val="en-GB" w:eastAsia="fr-FR"/>
        </w:rPr>
        <w:t xml:space="preserve"> is used for construction, evaluation and analysis of surrogate models. Among the features of the tool are a wide range of well-known techniques (e.g., splines, linear regression, </w:t>
      </w:r>
      <w:proofErr w:type="spellStart"/>
      <w:r w:rsidRPr="0096014D">
        <w:rPr>
          <w:rFonts w:ascii="Calibri" w:eastAsia="Times New Roman" w:hAnsi="Calibri" w:cs="Calibri"/>
          <w:lang w:val="en-GB" w:eastAsia="fr-FR"/>
        </w:rPr>
        <w:t>Kriging</w:t>
      </w:r>
      <w:proofErr w:type="spellEnd"/>
      <w:r w:rsidRPr="0096014D">
        <w:rPr>
          <w:rFonts w:ascii="Calibri" w:eastAsia="Times New Roman" w:hAnsi="Calibri" w:cs="Calibri"/>
          <w:lang w:val="en-GB" w:eastAsia="fr-FR"/>
        </w:rPr>
        <w:t>) and original techniques (e.g., HDA - High Dimensional Approximation), an automatic selection of the appropriate approximation technique based on built-in decision tree and data properties, a flexible support for accelerated training, smoothing, handling multiple output components, etc.</w:t>
      </w:r>
    </w:p>
    <w:p w:rsidR="0096014D" w:rsidRPr="0096014D" w:rsidRDefault="0096014D" w:rsidP="0096014D">
      <w:pPr>
        <w:spacing w:after="0" w:line="240" w:lineRule="auto"/>
        <w:ind w:firstLine="708"/>
        <w:jc w:val="both"/>
        <w:rPr>
          <w:rFonts w:ascii="Calibri" w:eastAsia="Times New Roman" w:hAnsi="Calibri" w:cs="Calibri"/>
          <w:lang w:val="en-GB" w:eastAsia="fr-FR"/>
        </w:rPr>
      </w:pPr>
      <w:r w:rsidRPr="0096014D">
        <w:rPr>
          <w:rFonts w:ascii="Calibri" w:eastAsia="Times New Roman" w:hAnsi="Calibri" w:cs="Calibri"/>
          <w:lang w:val="en-GB" w:eastAsia="fr-FR"/>
        </w:rPr>
        <w:t>The work consisted of two parts:</w:t>
      </w:r>
    </w:p>
    <w:p w:rsidR="0096014D" w:rsidRPr="0096014D" w:rsidRDefault="0096014D" w:rsidP="0096014D">
      <w:pPr>
        <w:numPr>
          <w:ilvl w:val="0"/>
          <w:numId w:val="1"/>
        </w:numPr>
        <w:spacing w:after="0" w:line="240" w:lineRule="auto"/>
        <w:jc w:val="both"/>
        <w:rPr>
          <w:rFonts w:ascii="Calibri" w:eastAsia="Times New Roman" w:hAnsi="Calibri" w:cs="Calibri"/>
          <w:lang w:val="en-GB" w:eastAsia="fr-FR"/>
        </w:rPr>
      </w:pPr>
      <w:r w:rsidRPr="0096014D">
        <w:rPr>
          <w:rFonts w:ascii="Calibri" w:eastAsia="Times New Roman" w:hAnsi="Calibri" w:cs="Calibri"/>
          <w:lang w:val="en-GB" w:eastAsia="fr-FR"/>
        </w:rPr>
        <w:t xml:space="preserve">predict maximum static and dynamic loads for a number of load cases (66 in total) and </w:t>
      </w:r>
      <w:proofErr w:type="spellStart"/>
      <w:r w:rsidRPr="0096014D">
        <w:rPr>
          <w:rFonts w:ascii="Calibri" w:eastAsia="Times New Roman" w:hAnsi="Calibri" w:cs="Calibri"/>
          <w:lang w:val="en-GB" w:eastAsia="fr-FR"/>
        </w:rPr>
        <w:t>maneuvers</w:t>
      </w:r>
      <w:proofErr w:type="spellEnd"/>
      <w:r w:rsidRPr="0096014D">
        <w:rPr>
          <w:rFonts w:ascii="Calibri" w:eastAsia="Times New Roman" w:hAnsi="Calibri" w:cs="Calibri"/>
          <w:lang w:val="en-GB" w:eastAsia="fr-FR"/>
        </w:rPr>
        <w:t xml:space="preserve"> families (32 in total),</w:t>
      </w:r>
    </w:p>
    <w:p w:rsidR="0096014D" w:rsidRPr="0096014D" w:rsidRDefault="0096014D" w:rsidP="0096014D">
      <w:pPr>
        <w:numPr>
          <w:ilvl w:val="0"/>
          <w:numId w:val="1"/>
        </w:numPr>
        <w:spacing w:after="0" w:line="240" w:lineRule="auto"/>
        <w:jc w:val="both"/>
        <w:rPr>
          <w:rFonts w:ascii="Calibri" w:eastAsia="Times New Roman" w:hAnsi="Calibri" w:cs="Calibri"/>
          <w:lang w:val="en-GB" w:eastAsia="fr-FR"/>
        </w:rPr>
      </w:pPr>
      <w:proofErr w:type="gramStart"/>
      <w:r w:rsidRPr="0096014D">
        <w:rPr>
          <w:rFonts w:ascii="Calibri" w:eastAsia="Times New Roman" w:hAnsi="Calibri" w:cs="Calibri"/>
          <w:lang w:val="en-GB" w:eastAsia="fr-FR"/>
        </w:rPr>
        <w:t>predict</w:t>
      </w:r>
      <w:proofErr w:type="gramEnd"/>
      <w:r w:rsidRPr="0096014D">
        <w:rPr>
          <w:rFonts w:ascii="Calibri" w:eastAsia="Times New Roman" w:hAnsi="Calibri" w:cs="Calibri"/>
          <w:lang w:val="en-GB" w:eastAsia="fr-FR"/>
        </w:rPr>
        <w:t xml:space="preserve"> loads for dynamic process as a functions of PCM parameters.</w:t>
      </w:r>
    </w:p>
    <w:p w:rsidR="0096014D" w:rsidRPr="0096014D" w:rsidRDefault="0096014D" w:rsidP="0096014D">
      <w:pPr>
        <w:spacing w:after="0" w:line="240" w:lineRule="auto"/>
        <w:ind w:firstLine="708"/>
        <w:jc w:val="both"/>
        <w:rPr>
          <w:rFonts w:ascii="Calibri" w:eastAsia="Times New Roman" w:hAnsi="Calibri" w:cs="Calibri"/>
          <w:lang w:val="en-GB" w:eastAsia="fr-FR"/>
        </w:rPr>
      </w:pPr>
      <w:r w:rsidRPr="0096014D">
        <w:rPr>
          <w:rFonts w:ascii="Calibri" w:eastAsia="Times New Roman" w:hAnsi="Calibri" w:cs="Calibri"/>
          <w:lang w:val="en-GB" w:eastAsia="fr-FR"/>
        </w:rPr>
        <w:t xml:space="preserve">A set of surrogate models was constructed for various configurations, described above. In each case an appropriate type of the surrogate model was chosen by MACROS GT </w:t>
      </w:r>
      <w:proofErr w:type="spellStart"/>
      <w:r w:rsidRPr="0096014D">
        <w:rPr>
          <w:rFonts w:ascii="Calibri" w:eastAsia="Times New Roman" w:hAnsi="Calibri" w:cs="Calibri"/>
          <w:lang w:val="en-GB" w:eastAsia="fr-FR"/>
        </w:rPr>
        <w:t>Approx</w:t>
      </w:r>
      <w:proofErr w:type="spellEnd"/>
      <w:r w:rsidRPr="0096014D">
        <w:rPr>
          <w:rFonts w:ascii="Calibri" w:eastAsia="Times New Roman" w:hAnsi="Calibri" w:cs="Calibri"/>
          <w:lang w:val="en-GB" w:eastAsia="fr-FR"/>
        </w:rPr>
        <w:t xml:space="preserve"> automatically. Approximation has been constructed simultaneously for all output components of the response function, which ensures a significant time savings. The accuracy of the models is good. </w:t>
      </w:r>
    </w:p>
    <w:p w:rsidR="0096014D" w:rsidRPr="0096014D" w:rsidRDefault="0096014D" w:rsidP="0096014D">
      <w:pPr>
        <w:spacing w:after="0" w:line="240" w:lineRule="auto"/>
        <w:ind w:firstLine="708"/>
        <w:jc w:val="both"/>
        <w:rPr>
          <w:rFonts w:ascii="Calibri" w:eastAsia="Times New Roman" w:hAnsi="Calibri" w:cs="Calibri"/>
          <w:lang w:val="en-GB" w:eastAsia="fr-FR"/>
        </w:rPr>
      </w:pPr>
      <w:r w:rsidRPr="0096014D">
        <w:rPr>
          <w:rFonts w:ascii="Calibri" w:eastAsia="Times New Roman" w:hAnsi="Calibri" w:cs="Calibri"/>
          <w:lang w:val="en-GB" w:eastAsia="fr-FR"/>
        </w:rPr>
        <w:t xml:space="preserve">As a result </w:t>
      </w:r>
      <w:proofErr w:type="gramStart"/>
      <w:r w:rsidRPr="0096014D">
        <w:rPr>
          <w:rFonts w:ascii="Calibri" w:eastAsia="Times New Roman" w:hAnsi="Calibri" w:cs="Calibri"/>
          <w:lang w:val="en-GB" w:eastAsia="fr-FR"/>
        </w:rPr>
        <w:t>a this</w:t>
      </w:r>
      <w:proofErr w:type="gramEnd"/>
      <w:r w:rsidRPr="0096014D">
        <w:rPr>
          <w:rFonts w:ascii="Calibri" w:eastAsia="Times New Roman" w:hAnsi="Calibri" w:cs="Calibri"/>
          <w:lang w:val="en-GB" w:eastAsia="fr-FR"/>
        </w:rPr>
        <w:t xml:space="preserve"> study special software tool, CHAMALO (</w:t>
      </w:r>
      <w:r w:rsidRPr="0096014D">
        <w:rPr>
          <w:rFonts w:ascii="Calibri" w:eastAsia="Times New Roman" w:hAnsi="Calibri" w:cs="Calibri"/>
          <w:lang w:val="en-US" w:eastAsia="fr-FR"/>
        </w:rPr>
        <w:t xml:space="preserve">Calculation of Helicopter Approximated </w:t>
      </w:r>
      <w:proofErr w:type="spellStart"/>
      <w:r w:rsidRPr="0096014D">
        <w:rPr>
          <w:rFonts w:ascii="Calibri" w:eastAsia="Times New Roman" w:hAnsi="Calibri" w:cs="Calibri"/>
          <w:lang w:val="en-US" w:eastAsia="fr-FR"/>
        </w:rPr>
        <w:t>MAcros</w:t>
      </w:r>
      <w:proofErr w:type="spellEnd"/>
      <w:r w:rsidRPr="0096014D">
        <w:rPr>
          <w:rFonts w:ascii="Calibri" w:eastAsia="Times New Roman" w:hAnsi="Calibri" w:cs="Calibri"/>
          <w:lang w:val="en-US" w:eastAsia="fr-FR"/>
        </w:rPr>
        <w:t xml:space="preserve"> </w:t>
      </w:r>
      <w:proofErr w:type="spellStart"/>
      <w:r w:rsidRPr="0096014D">
        <w:rPr>
          <w:rFonts w:ascii="Calibri" w:eastAsia="Times New Roman" w:hAnsi="Calibri" w:cs="Calibri"/>
          <w:lang w:val="en-US" w:eastAsia="fr-FR"/>
        </w:rPr>
        <w:t>LOads</w:t>
      </w:r>
      <w:proofErr w:type="spellEnd"/>
      <w:r w:rsidRPr="0096014D">
        <w:rPr>
          <w:rFonts w:ascii="Calibri" w:eastAsia="Times New Roman" w:hAnsi="Calibri" w:cs="Calibri"/>
          <w:lang w:val="en-GB" w:eastAsia="fr-FR"/>
        </w:rPr>
        <w:t xml:space="preserve">) has been developed and </w:t>
      </w:r>
      <w:proofErr w:type="spellStart"/>
      <w:r w:rsidRPr="0096014D">
        <w:rPr>
          <w:rFonts w:ascii="Calibri" w:eastAsia="Times New Roman" w:hAnsi="Calibri" w:cs="Calibri"/>
          <w:lang w:val="en-GB" w:eastAsia="fr-FR"/>
        </w:rPr>
        <w:t>deployd</w:t>
      </w:r>
      <w:proofErr w:type="spellEnd"/>
      <w:r w:rsidRPr="0096014D">
        <w:rPr>
          <w:rFonts w:ascii="Calibri" w:eastAsia="Times New Roman" w:hAnsi="Calibri" w:cs="Calibri"/>
          <w:lang w:val="en-GB" w:eastAsia="fr-FR"/>
        </w:rPr>
        <w:t xml:space="preserve"> in EUROCOPTER flight test department.</w:t>
      </w:r>
    </w:p>
    <w:p w:rsidR="006C243C" w:rsidRPr="0096014D" w:rsidRDefault="006C243C">
      <w:pPr>
        <w:rPr>
          <w:lang w:val="en-GB"/>
        </w:rPr>
      </w:pPr>
    </w:p>
    <w:sectPr w:rsidR="006C243C" w:rsidRPr="009601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D2B36"/>
    <w:multiLevelType w:val="hybridMultilevel"/>
    <w:tmpl w:val="C6C4DF2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14D"/>
    <w:rsid w:val="006C243C"/>
    <w:rsid w:val="009601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rsid w:val="0096014D"/>
    <w:rPr>
      <w:sz w:val="16"/>
      <w:szCs w:val="16"/>
    </w:rPr>
  </w:style>
  <w:style w:type="paragraph" w:styleId="Commentaire">
    <w:name w:val="annotation text"/>
    <w:basedOn w:val="Normal"/>
    <w:link w:val="CommentaireCar"/>
    <w:uiPriority w:val="99"/>
    <w:semiHidden/>
    <w:unhideWhenUsed/>
    <w:rsid w:val="0096014D"/>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96014D"/>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9601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01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rsid w:val="0096014D"/>
    <w:rPr>
      <w:sz w:val="16"/>
      <w:szCs w:val="16"/>
    </w:rPr>
  </w:style>
  <w:style w:type="paragraph" w:styleId="Commentaire">
    <w:name w:val="annotation text"/>
    <w:basedOn w:val="Normal"/>
    <w:link w:val="CommentaireCar"/>
    <w:uiPriority w:val="99"/>
    <w:semiHidden/>
    <w:unhideWhenUsed/>
    <w:rsid w:val="0096014D"/>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96014D"/>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9601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01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vel.prikhodko@datadvanc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geny.burnaev@datadvance.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2173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EADS France</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EADS</dc:creator>
  <cp:keywords/>
  <dc:description/>
  <cp:lastModifiedBy>EADS</cp:lastModifiedBy>
  <cp:revision>1</cp:revision>
  <dcterms:created xsi:type="dcterms:W3CDTF">2013-04-09T08:45:00Z</dcterms:created>
  <dcterms:modified xsi:type="dcterms:W3CDTF">2013-04-09T08:48:00Z</dcterms:modified>
</cp:coreProperties>
</file>